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/>
    <w:p w:rsidR="00220CE6" w:rsidRPr="00220CE6" w:rsidRDefault="00220CE6" w:rsidP="00220CE6">
      <w:pPr>
        <w:rPr>
          <w:sz w:val="24"/>
          <w:szCs w:val="24"/>
        </w:rPr>
      </w:pP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Arızalı ve topraklaması olmayan fiş-priz sistemi kullanılmayacaktır.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Fişi takarken, makine düğmesinin açık olmadığından emin olunacaktır.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Açma-Kapama düğmesi işlevini yerine getirmiyorsa makine kullanılmayacaktır.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Tezgâhların taş muhafazalarının takılı olması gerekir, aksi halde tezgâh çalıştırılmayacaktır.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Kullanılan taş çapına göre tezgâh devrinin ayarlanması yapılacaktır.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Makineyi çalıştırmadan ve yeni taş takmadan önce taşın çatlak, kırık ve uygun seçilmiş olup olmadığı kontrol edilecektir.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Taş bağlanırken sıkı bağlanacaktır.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bookmarkStart w:id="0" w:name="_GoBack"/>
      <w:r w:rsidRPr="002846E0">
        <w:rPr>
          <w:sz w:val="24"/>
          <w:szCs w:val="24"/>
        </w:rPr>
        <w:t>Parlayıcı ve patlayıcı maddelerin taşlama tezgâhının yanında bulunmadığı kontrolü yapılacaktır, eğer varsa çalışma ortamından derhal uzaklaştırılacaktır.</w:t>
      </w:r>
    </w:p>
    <w:bookmarkEnd w:id="0"/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Tezgâh ilk çalışırken yana çekiliniz.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Hareket halindeki taşa kesinlikle dokunulmayacaktır.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Dar elbiseler giyilecek, elbise kolları içeri doğru kıvrılacak, takı kullanılmayacaktır.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Çalışırken koruyucu gözlük ve uygun eldiven kullanılacaktır.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Çalışırken baş ve vücut tezgâhtan uzak tutulacaktır.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Taşlama yaparken iş parçası taşa fazla kuvvetle bastırılmayacaktır.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Tezgâhın ve makinenin keskin, delici ve dönen parçalarından eller uzak tutulacaktır.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Tezgâh üzerinde anahtar vs. malzemeler bulundurulmayacaktır.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Makine kullanılmıyorken mutlaka kapatılacaktır.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Elektrik kablosu her zaman aletin arka kısmına doğru ve uzak tutulacaktır.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Makine üzerine ve çalışma ortamına gelişigüzel malzeme bırakılmayacaktır.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Mola ve paydoslarda makine çalışır durumda asla terk edilmeyecek ve anahtar kapatılıp tamamen durması için bir süre beklenecektir.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Makine arıza durumunda hemen kapatılacak ve bakım sorumlusuna haber verilecektir.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Kendi güvenliğiniz kadar çevrenizdekilerin de güvenliğini önemseyiniz.</w:t>
      </w:r>
    </w:p>
    <w:p w:rsidR="002846E0" w:rsidRPr="002846E0" w:rsidRDefault="002846E0" w:rsidP="00862378">
      <w:pPr>
        <w:widowControl/>
        <w:numPr>
          <w:ilvl w:val="0"/>
          <w:numId w:val="1"/>
        </w:numPr>
        <w:adjustRightInd/>
        <w:spacing w:after="200" w:line="360" w:lineRule="auto"/>
        <w:ind w:left="426" w:hanging="426"/>
        <w:contextualSpacing/>
        <w:textAlignment w:val="auto"/>
        <w:rPr>
          <w:sz w:val="24"/>
          <w:szCs w:val="24"/>
        </w:rPr>
      </w:pPr>
      <w:r w:rsidRPr="002846E0">
        <w:rPr>
          <w:sz w:val="24"/>
          <w:szCs w:val="24"/>
        </w:rPr>
        <w:t>Yetkisi olmayanların kullanması kesinlikle yasaktır.</w:t>
      </w:r>
    </w:p>
    <w:p w:rsidR="002846E0" w:rsidRPr="00DA1383" w:rsidRDefault="002846E0" w:rsidP="002846E0">
      <w:pPr>
        <w:spacing w:line="360" w:lineRule="auto"/>
        <w:rPr>
          <w:sz w:val="28"/>
        </w:rPr>
      </w:pP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982B45">
      <w:headerReference w:type="default" r:id="rId9"/>
      <w:footerReference w:type="default" r:id="rId10"/>
      <w:pgSz w:w="11906" w:h="16838"/>
      <w:pgMar w:top="2268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DC" w:rsidRDefault="005237DC" w:rsidP="00220CE6">
      <w:r>
        <w:separator/>
      </w:r>
    </w:p>
  </w:endnote>
  <w:endnote w:type="continuationSeparator" w:id="0">
    <w:p w:rsidR="005237DC" w:rsidRDefault="005237DC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CD56D5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DC" w:rsidRDefault="005237DC" w:rsidP="00220CE6">
      <w:r>
        <w:separator/>
      </w:r>
    </w:p>
  </w:footnote>
  <w:footnote w:type="continuationSeparator" w:id="0">
    <w:p w:rsidR="005237DC" w:rsidRDefault="005237DC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45" w:rsidRDefault="00982B45">
    <w:pPr>
      <w:pStyle w:val="stbilgi"/>
    </w:pPr>
  </w:p>
  <w:p w:rsidR="00982B45" w:rsidRDefault="00982B45">
    <w:pPr>
      <w:pStyle w:val="stbilgi"/>
    </w:pPr>
  </w:p>
  <w:p w:rsidR="00982B45" w:rsidRDefault="00982B45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982B45" w:rsidTr="009B10A8">
      <w:tc>
        <w:tcPr>
          <w:tcW w:w="2127" w:type="dxa"/>
          <w:vMerge w:val="restart"/>
        </w:tcPr>
        <w:p w:rsidR="00982B45" w:rsidRDefault="00982B45" w:rsidP="009B10A8">
          <w:pPr>
            <w:pStyle w:val="stbilgi"/>
          </w:pPr>
        </w:p>
      </w:tc>
      <w:tc>
        <w:tcPr>
          <w:tcW w:w="5245" w:type="dxa"/>
        </w:tcPr>
        <w:p w:rsidR="00982B45" w:rsidRDefault="00982B45" w:rsidP="009B10A8">
          <w:pPr>
            <w:pStyle w:val="stbilgi"/>
            <w:jc w:val="center"/>
            <w:rPr>
              <w:b/>
            </w:rPr>
          </w:pPr>
        </w:p>
        <w:p w:rsidR="00CD56D5" w:rsidRDefault="00CD56D5" w:rsidP="00CD56D5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CD56D5" w:rsidRDefault="00CD56D5" w:rsidP="00CD56D5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982B45" w:rsidRDefault="00CD56D5" w:rsidP="00CD56D5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982B45" w:rsidRPr="00220CE6" w:rsidRDefault="00982B45" w:rsidP="009B10A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TL-62</w:t>
          </w:r>
        </w:p>
        <w:p w:rsidR="00982B45" w:rsidRPr="00220CE6" w:rsidRDefault="00982B45" w:rsidP="009B10A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982B45" w:rsidRPr="00220CE6" w:rsidRDefault="00982B45" w:rsidP="009B10A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982B45" w:rsidRPr="00220CE6" w:rsidRDefault="00982B45" w:rsidP="009B10A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982B45" w:rsidRPr="00220CE6" w:rsidRDefault="00982B45" w:rsidP="009B10A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982B45" w:rsidRDefault="00982B45" w:rsidP="009B10A8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CD56D5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CD56D5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982B45" w:rsidTr="009B10A8">
      <w:tc>
        <w:tcPr>
          <w:tcW w:w="2127" w:type="dxa"/>
          <w:vMerge/>
        </w:tcPr>
        <w:p w:rsidR="00982B45" w:rsidRDefault="00982B45" w:rsidP="009B10A8">
          <w:pPr>
            <w:pStyle w:val="stbilgi"/>
          </w:pPr>
        </w:p>
      </w:tc>
      <w:tc>
        <w:tcPr>
          <w:tcW w:w="5245" w:type="dxa"/>
        </w:tcPr>
        <w:p w:rsidR="00982B45" w:rsidRPr="002846E0" w:rsidRDefault="00982B45" w:rsidP="009B10A8">
          <w:pPr>
            <w:pStyle w:val="stbilgi"/>
            <w:jc w:val="center"/>
            <w:rPr>
              <w:sz w:val="40"/>
              <w:szCs w:val="40"/>
            </w:rPr>
          </w:pPr>
          <w:r w:rsidRPr="002846E0">
            <w:rPr>
              <w:b/>
              <w:sz w:val="40"/>
              <w:szCs w:val="40"/>
            </w:rPr>
            <w:t xml:space="preserve">Taşlama </w:t>
          </w:r>
          <w:proofErr w:type="gramStart"/>
          <w:r w:rsidRPr="002846E0">
            <w:rPr>
              <w:b/>
              <w:sz w:val="40"/>
              <w:szCs w:val="40"/>
            </w:rPr>
            <w:t>Tezgahı</w:t>
          </w:r>
          <w:proofErr w:type="gramEnd"/>
          <w:r w:rsidRPr="002846E0">
            <w:rPr>
              <w:b/>
              <w:sz w:val="40"/>
              <w:szCs w:val="40"/>
            </w:rPr>
            <w:t xml:space="preserve"> Kullanım Talimatı</w:t>
          </w:r>
        </w:p>
      </w:tc>
      <w:tc>
        <w:tcPr>
          <w:tcW w:w="3402" w:type="dxa"/>
          <w:vMerge/>
        </w:tcPr>
        <w:p w:rsidR="00982B45" w:rsidRDefault="00982B45" w:rsidP="009B10A8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1965EF"/>
    <w:rsid w:val="00220CE6"/>
    <w:rsid w:val="002846E0"/>
    <w:rsid w:val="00322D0D"/>
    <w:rsid w:val="005237DC"/>
    <w:rsid w:val="00862378"/>
    <w:rsid w:val="00982B45"/>
    <w:rsid w:val="00CD56D5"/>
    <w:rsid w:val="00DC1E2B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05C9-46C7-44B0-A6B1-ECCE50E3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5</cp:revision>
  <cp:lastPrinted>2016-05-14T16:32:00Z</cp:lastPrinted>
  <dcterms:created xsi:type="dcterms:W3CDTF">2016-05-24T08:38:00Z</dcterms:created>
  <dcterms:modified xsi:type="dcterms:W3CDTF">2018-04-25T19:59:00Z</dcterms:modified>
</cp:coreProperties>
</file>