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6" w:rsidRPr="00220CE6" w:rsidRDefault="00220CE6" w:rsidP="00220CE6">
      <w:pPr>
        <w:rPr>
          <w:sz w:val="24"/>
          <w:szCs w:val="24"/>
        </w:rPr>
      </w:pP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 xml:space="preserve">Matkabın keskinliği daimi kontrol edilmeli ve </w:t>
      </w:r>
      <w:proofErr w:type="spellStart"/>
      <w:r w:rsidRPr="0020470B">
        <w:rPr>
          <w:rFonts w:ascii="Arial" w:hAnsi="Arial" w:cs="Arial"/>
          <w:sz w:val="24"/>
          <w:szCs w:val="24"/>
        </w:rPr>
        <w:t>mandrene</w:t>
      </w:r>
      <w:proofErr w:type="spellEnd"/>
      <w:r w:rsidRPr="0020470B">
        <w:rPr>
          <w:rFonts w:ascii="Arial" w:hAnsi="Arial" w:cs="Arial"/>
          <w:sz w:val="24"/>
          <w:szCs w:val="24"/>
        </w:rPr>
        <w:t xml:space="preserve"> sağlamca bağlanmalıdır.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proofErr w:type="spellStart"/>
      <w:r w:rsidRPr="0020470B">
        <w:rPr>
          <w:rFonts w:ascii="Arial" w:hAnsi="Arial" w:cs="Arial"/>
          <w:sz w:val="24"/>
          <w:szCs w:val="24"/>
        </w:rPr>
        <w:t>Mandren</w:t>
      </w:r>
      <w:proofErr w:type="spellEnd"/>
      <w:r w:rsidRPr="0020470B">
        <w:rPr>
          <w:rFonts w:ascii="Arial" w:hAnsi="Arial" w:cs="Arial"/>
          <w:sz w:val="24"/>
          <w:szCs w:val="24"/>
        </w:rPr>
        <w:t xml:space="preserve"> anahtarı çıkarılmadan makine çalıştırıl</w:t>
      </w:r>
      <w:bookmarkStart w:id="0" w:name="_GoBack"/>
      <w:bookmarkEnd w:id="0"/>
      <w:r w:rsidRPr="0020470B">
        <w:rPr>
          <w:rFonts w:ascii="Arial" w:hAnsi="Arial" w:cs="Arial"/>
          <w:sz w:val="24"/>
          <w:szCs w:val="24"/>
        </w:rPr>
        <w:t>mamalıdır.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Çalışma sırasında eller matkaptan uzak tutulmalıdır.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 xml:space="preserve">Şalter kapatılınca, </w:t>
      </w:r>
      <w:proofErr w:type="spellStart"/>
      <w:r w:rsidRPr="0020470B">
        <w:rPr>
          <w:rFonts w:ascii="Arial" w:hAnsi="Arial" w:cs="Arial"/>
          <w:sz w:val="24"/>
          <w:szCs w:val="24"/>
        </w:rPr>
        <w:t>mandren</w:t>
      </w:r>
      <w:proofErr w:type="spellEnd"/>
      <w:r w:rsidRPr="0020470B">
        <w:rPr>
          <w:rFonts w:ascii="Arial" w:hAnsi="Arial" w:cs="Arial"/>
          <w:sz w:val="24"/>
          <w:szCs w:val="24"/>
        </w:rPr>
        <w:t xml:space="preserve"> elle durdurulmamalıdır.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Özellikle küçük iş parçaları, serbest elle tutularak değil bir mengeneye veya tablaya uygun bir şekilde bağlanarak delme işlemi yapılmalıdır. İş parçası elinizden kurtulup matkapla birlikte dönmeye başlayabilir. Bu durumda iş parçası yakalamaya çalışılmamalıdır. Hemen makinenin şalteri kapatılmalıdır.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Bütün ayarlama ve değiştirme işlemleri şalter kapalıyken yapılmalıdır.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Delme sırasında, matkap yanacak veya kırılacak şekilde zorlanmamalıdır. Derinliği fazla olan deliklerde, matkap fasılalarla geri çekilerek talaşların boşalması ve matkabın soğuması sağlanmalıdır.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Delme sırasında matkap ucunun metal tablaya çarpmamasına dikkat edilmeli, gerekirse iş parçasının altına uygun bir altlık konulmalıdır.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İş elbisesinin kolları lastikli, matkaba dolanmayacak şekilde olmalıdır.</w:t>
      </w:r>
    </w:p>
    <w:p w:rsidR="0020470B" w:rsidRPr="0020470B" w:rsidRDefault="0020470B" w:rsidP="0020470B">
      <w:pPr>
        <w:widowControl/>
        <w:numPr>
          <w:ilvl w:val="0"/>
          <w:numId w:val="1"/>
        </w:numPr>
        <w:tabs>
          <w:tab w:val="left" w:pos="426"/>
        </w:tabs>
        <w:adjustRightInd/>
        <w:spacing w:after="200" w:line="480" w:lineRule="auto"/>
        <w:ind w:left="0" w:firstLine="0"/>
        <w:contextualSpacing/>
        <w:jc w:val="both"/>
        <w:textAlignment w:val="auto"/>
        <w:rPr>
          <w:rFonts w:ascii="Arial" w:hAnsi="Arial" w:cs="Arial"/>
          <w:sz w:val="24"/>
          <w:szCs w:val="24"/>
        </w:rPr>
      </w:pPr>
      <w:r w:rsidRPr="0020470B">
        <w:rPr>
          <w:rFonts w:ascii="Arial" w:hAnsi="Arial" w:cs="Arial"/>
          <w:sz w:val="24"/>
          <w:szCs w:val="24"/>
        </w:rPr>
        <w:t>Delme işleminde sona gelinirken ilerleme hızı azaltılmalıdır.</w:t>
      </w:r>
    </w:p>
    <w:p w:rsidR="00322D0D" w:rsidRPr="00220CE6" w:rsidRDefault="00220CE6" w:rsidP="00220CE6">
      <w:r>
        <w:rPr>
          <w:noProof/>
        </w:rPr>
        <mc:AlternateContent>
          <mc:Choice Requires="wps">
            <w:drawing>
              <wp:anchor distT="0" distB="0" distL="114300" distR="114300" simplePos="0" relativeHeight="251659264" behindDoc="1" locked="0" layoutInCell="0" allowOverlap="1" wp14:editId="17652D27">
                <wp:simplePos x="0" y="0"/>
                <wp:positionH relativeFrom="page">
                  <wp:posOffset>5905500</wp:posOffset>
                </wp:positionH>
                <wp:positionV relativeFrom="page">
                  <wp:posOffset>7667625</wp:posOffset>
                </wp:positionV>
                <wp:extent cx="1298575" cy="2687320"/>
                <wp:effectExtent l="0" t="0" r="0" b="0"/>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687320"/>
                        </a:xfrm>
                        <a:prstGeom prst="rect">
                          <a:avLst/>
                        </a:prstGeom>
                        <a:noFill/>
                        <a:ln w="76200" cmpd="thickThin">
                          <a:noFill/>
                          <a:miter lim="800000"/>
                          <a:headEnd/>
                          <a:tailEnd/>
                        </a:ln>
                        <a:extLst/>
                      </wps:spPr>
                      <wps:txbx>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65pt;margin-top:603.75pt;width:102.25pt;height:21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mc:Fallback>
        </mc:AlternateContent>
      </w:r>
    </w:p>
    <w:sectPr w:rsidR="00322D0D" w:rsidRPr="00220CE6" w:rsidSect="00EE28A0">
      <w:headerReference w:type="default" r:id="rId9"/>
      <w:footerReference w:type="default" r:id="rId10"/>
      <w:pgSz w:w="11906" w:h="16838"/>
      <w:pgMar w:top="2835"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F1" w:rsidRDefault="00E75EF1" w:rsidP="00220CE6">
      <w:r>
        <w:separator/>
      </w:r>
    </w:p>
  </w:endnote>
  <w:endnote w:type="continuationSeparator" w:id="0">
    <w:p w:rsidR="00E75EF1" w:rsidRDefault="00E75EF1"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386161" w:rsidP="00004539">
    <w:pPr>
      <w:pStyle w:val="Altbilgi"/>
      <w:ind w:right="360" w:hanging="709"/>
    </w:pPr>
    <w:r>
      <w:t>Van</w:t>
    </w:r>
    <w:r w:rsidR="00004539">
      <w:t xml:space="preserve">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F1" w:rsidRDefault="00E75EF1" w:rsidP="00220CE6">
      <w:r>
        <w:separator/>
      </w:r>
    </w:p>
  </w:footnote>
  <w:footnote w:type="continuationSeparator" w:id="0">
    <w:p w:rsidR="00E75EF1" w:rsidRDefault="00E75EF1" w:rsidP="0022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A0" w:rsidRDefault="00EE28A0">
    <w:pPr>
      <w:pStyle w:val="stbilgi"/>
    </w:pPr>
  </w:p>
  <w:p w:rsidR="00EE28A0" w:rsidRDefault="00EE28A0">
    <w:pPr>
      <w:pStyle w:val="stbilgi"/>
    </w:pPr>
  </w:p>
  <w:p w:rsidR="00EE28A0" w:rsidRDefault="00EE28A0">
    <w:pPr>
      <w:pStyle w:val="stbilgi"/>
    </w:pPr>
  </w:p>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127"/>
      <w:gridCol w:w="5245"/>
      <w:gridCol w:w="3402"/>
    </w:tblGrid>
    <w:tr w:rsidR="00EE28A0" w:rsidTr="003C5DAE">
      <w:tc>
        <w:tcPr>
          <w:tcW w:w="2127" w:type="dxa"/>
          <w:vMerge w:val="restart"/>
        </w:tcPr>
        <w:p w:rsidR="00EE28A0" w:rsidRDefault="00EE28A0" w:rsidP="003C5DAE">
          <w:pPr>
            <w:pStyle w:val="stbilgi"/>
          </w:pPr>
        </w:p>
      </w:tc>
      <w:tc>
        <w:tcPr>
          <w:tcW w:w="5245" w:type="dxa"/>
        </w:tcPr>
        <w:p w:rsidR="00EE28A0" w:rsidRDefault="00EE28A0" w:rsidP="003C5DAE">
          <w:pPr>
            <w:pStyle w:val="stbilgi"/>
            <w:jc w:val="center"/>
            <w:rPr>
              <w:b/>
            </w:rPr>
          </w:pPr>
        </w:p>
        <w:p w:rsidR="00386161" w:rsidRDefault="00386161" w:rsidP="00386161">
          <w:pPr>
            <w:pStyle w:val="stbilgi"/>
            <w:jc w:val="center"/>
            <w:rPr>
              <w:b/>
              <w:sz w:val="24"/>
              <w:szCs w:val="24"/>
            </w:rPr>
          </w:pPr>
          <w:r>
            <w:rPr>
              <w:b/>
              <w:sz w:val="24"/>
              <w:szCs w:val="24"/>
            </w:rPr>
            <w:t>Van İl Milli Eğitim Müdürlüğü</w:t>
          </w:r>
        </w:p>
        <w:p w:rsidR="00386161" w:rsidRDefault="00386161" w:rsidP="00386161">
          <w:pPr>
            <w:pStyle w:val="stbilgi"/>
            <w:jc w:val="center"/>
            <w:rPr>
              <w:b/>
              <w:sz w:val="24"/>
              <w:szCs w:val="24"/>
            </w:rPr>
          </w:pPr>
        </w:p>
        <w:p w:rsidR="00EE28A0" w:rsidRDefault="00386161" w:rsidP="00386161">
          <w:pPr>
            <w:pStyle w:val="stbilgi"/>
            <w:jc w:val="center"/>
          </w:pPr>
          <w:proofErr w:type="gramStart"/>
          <w:r>
            <w:rPr>
              <w:b/>
              <w:sz w:val="24"/>
              <w:szCs w:val="24"/>
            </w:rPr>
            <w:t>……………………..</w:t>
          </w:r>
          <w:proofErr w:type="gramEnd"/>
          <w:r>
            <w:rPr>
              <w:b/>
              <w:sz w:val="24"/>
              <w:szCs w:val="24"/>
            </w:rPr>
            <w:t>Okul/Kurum Müdürlüğü</w:t>
          </w:r>
        </w:p>
      </w:tc>
      <w:tc>
        <w:tcPr>
          <w:tcW w:w="3402" w:type="dxa"/>
          <w:vMerge w:val="restart"/>
        </w:tcPr>
        <w:p w:rsidR="00EE28A0" w:rsidRPr="00220CE6" w:rsidRDefault="00EE28A0" w:rsidP="003C5DAE">
          <w:pPr>
            <w:tabs>
              <w:tab w:val="left" w:pos="1243"/>
              <w:tab w:val="left" w:pos="1384"/>
              <w:tab w:val="left" w:pos="2329"/>
            </w:tabs>
            <w:rPr>
              <w:noProof/>
              <w:color w:val="000000" w:themeColor="text1"/>
              <w:position w:val="-28"/>
            </w:rPr>
          </w:pPr>
          <w:r>
            <w:rPr>
              <w:noProof/>
              <w:color w:val="000000" w:themeColor="text1"/>
              <w:position w:val="-28"/>
            </w:rPr>
            <w:t>Döküman No: TL-18</w:t>
          </w:r>
        </w:p>
        <w:p w:rsidR="00EE28A0" w:rsidRPr="00220CE6" w:rsidRDefault="00EE28A0" w:rsidP="003C5DAE">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EE28A0" w:rsidRPr="00220CE6" w:rsidRDefault="00EE28A0" w:rsidP="003C5DAE">
          <w:pPr>
            <w:tabs>
              <w:tab w:val="left" w:pos="1243"/>
              <w:tab w:val="left" w:pos="1384"/>
              <w:tab w:val="left" w:pos="2329"/>
            </w:tabs>
            <w:rPr>
              <w:noProof/>
              <w:color w:val="000000" w:themeColor="text1"/>
              <w:position w:val="-28"/>
            </w:rPr>
          </w:pPr>
          <w:r>
            <w:rPr>
              <w:noProof/>
              <w:color w:val="000000" w:themeColor="text1"/>
              <w:position w:val="-28"/>
            </w:rPr>
            <w:t>Yayın Tarihi:  12/05</w:t>
          </w:r>
          <w:r w:rsidRPr="00220CE6">
            <w:rPr>
              <w:noProof/>
              <w:color w:val="000000" w:themeColor="text1"/>
              <w:position w:val="-28"/>
            </w:rPr>
            <w:t>/2016</w:t>
          </w:r>
        </w:p>
        <w:p w:rsidR="00EE28A0" w:rsidRPr="00220CE6" w:rsidRDefault="00EE28A0" w:rsidP="003C5DAE">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EE28A0" w:rsidRPr="00220CE6" w:rsidRDefault="00EE28A0" w:rsidP="003C5DAE">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EE28A0" w:rsidRDefault="00EE28A0" w:rsidP="003C5DAE">
          <w:pPr>
            <w:pStyle w:val="stbilgi"/>
          </w:pPr>
          <w:r w:rsidRPr="00220CE6">
            <w:rPr>
              <w:noProof/>
              <w:color w:val="000000" w:themeColor="text1"/>
              <w:position w:val="-28"/>
            </w:rPr>
            <w:t xml:space="preserve">Sayfa No: </w:t>
          </w:r>
          <w:r w:rsidRPr="00220CE6">
            <w:rPr>
              <w:noProof/>
              <w:color w:val="000000" w:themeColor="text1"/>
              <w:position w:val="-28"/>
            </w:rPr>
            <w:fldChar w:fldCharType="begin"/>
          </w:r>
          <w:r w:rsidRPr="00220CE6">
            <w:rPr>
              <w:noProof/>
              <w:color w:val="000000" w:themeColor="text1"/>
              <w:position w:val="-28"/>
            </w:rPr>
            <w:instrText xml:space="preserve"> PAGE </w:instrText>
          </w:r>
          <w:r w:rsidRPr="00220CE6">
            <w:rPr>
              <w:noProof/>
              <w:color w:val="000000" w:themeColor="text1"/>
              <w:position w:val="-28"/>
            </w:rPr>
            <w:fldChar w:fldCharType="separate"/>
          </w:r>
          <w:r w:rsidR="00386161">
            <w:rPr>
              <w:noProof/>
              <w:color w:val="000000" w:themeColor="text1"/>
              <w:position w:val="-28"/>
            </w:rPr>
            <w:t>1</w:t>
          </w:r>
          <w:r w:rsidRPr="00220CE6">
            <w:rPr>
              <w:noProof/>
              <w:color w:val="000000" w:themeColor="text1"/>
              <w:position w:val="-28"/>
            </w:rPr>
            <w:fldChar w:fldCharType="end"/>
          </w:r>
          <w:r w:rsidRPr="00220CE6">
            <w:rPr>
              <w:noProof/>
              <w:color w:val="000000" w:themeColor="text1"/>
              <w:position w:val="-28"/>
            </w:rPr>
            <w:t xml:space="preserve"> /</w:t>
          </w:r>
          <w:r w:rsidRPr="00220CE6">
            <w:rPr>
              <w:noProof/>
              <w:color w:val="000000" w:themeColor="text1"/>
              <w:position w:val="-28"/>
            </w:rPr>
            <w:fldChar w:fldCharType="begin"/>
          </w:r>
          <w:r w:rsidRPr="00220CE6">
            <w:rPr>
              <w:noProof/>
              <w:color w:val="000000" w:themeColor="text1"/>
              <w:position w:val="-28"/>
            </w:rPr>
            <w:instrText xml:space="preserve"> NUMPAGES </w:instrText>
          </w:r>
          <w:r w:rsidRPr="00220CE6">
            <w:rPr>
              <w:noProof/>
              <w:color w:val="000000" w:themeColor="text1"/>
              <w:position w:val="-28"/>
            </w:rPr>
            <w:fldChar w:fldCharType="separate"/>
          </w:r>
          <w:r w:rsidR="00386161">
            <w:rPr>
              <w:noProof/>
              <w:color w:val="000000" w:themeColor="text1"/>
              <w:position w:val="-28"/>
            </w:rPr>
            <w:t>1</w:t>
          </w:r>
          <w:r w:rsidRPr="00220CE6">
            <w:rPr>
              <w:noProof/>
              <w:color w:val="000000" w:themeColor="text1"/>
              <w:position w:val="-28"/>
            </w:rPr>
            <w:fldChar w:fldCharType="end"/>
          </w:r>
        </w:p>
      </w:tc>
    </w:tr>
    <w:tr w:rsidR="00EE28A0" w:rsidTr="003C5DAE">
      <w:tc>
        <w:tcPr>
          <w:tcW w:w="2127" w:type="dxa"/>
          <w:vMerge/>
        </w:tcPr>
        <w:p w:rsidR="00EE28A0" w:rsidRDefault="00EE28A0" w:rsidP="003C5DAE">
          <w:pPr>
            <w:pStyle w:val="stbilgi"/>
          </w:pPr>
        </w:p>
      </w:tc>
      <w:tc>
        <w:tcPr>
          <w:tcW w:w="5245" w:type="dxa"/>
        </w:tcPr>
        <w:p w:rsidR="00EE28A0" w:rsidRDefault="00EE28A0" w:rsidP="003C5DAE">
          <w:pPr>
            <w:pStyle w:val="stbilgi"/>
            <w:jc w:val="center"/>
          </w:pPr>
          <w:r w:rsidRPr="0020470B">
            <w:rPr>
              <w:b/>
              <w:sz w:val="40"/>
              <w:szCs w:val="40"/>
            </w:rPr>
            <w:t>Dikey Delik Makinesi Kullanma Talimatı</w:t>
          </w:r>
          <w:r>
            <w:rPr>
              <w:b/>
              <w:sz w:val="40"/>
              <w:szCs w:val="40"/>
            </w:rPr>
            <w:t xml:space="preserve"> </w:t>
          </w:r>
        </w:p>
      </w:tc>
      <w:tc>
        <w:tcPr>
          <w:tcW w:w="3402" w:type="dxa"/>
          <w:vMerge/>
        </w:tcPr>
        <w:p w:rsidR="00EE28A0" w:rsidRDefault="00EE28A0" w:rsidP="003C5DAE">
          <w:pPr>
            <w:pStyle w:val="stbilgi"/>
          </w:pPr>
        </w:p>
      </w:tc>
    </w:tr>
  </w:tbl>
  <w:p w:rsidR="00220CE6" w:rsidRDefault="00220C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685F"/>
    <w:multiLevelType w:val="hybridMultilevel"/>
    <w:tmpl w:val="FE2EC40E"/>
    <w:lvl w:ilvl="0" w:tplc="F0CC7A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E6"/>
    <w:rsid w:val="00004539"/>
    <w:rsid w:val="000540B1"/>
    <w:rsid w:val="001965EF"/>
    <w:rsid w:val="0020470B"/>
    <w:rsid w:val="00220CE6"/>
    <w:rsid w:val="00322D0D"/>
    <w:rsid w:val="00386161"/>
    <w:rsid w:val="00DC1E2B"/>
    <w:rsid w:val="00E75EF1"/>
    <w:rsid w:val="00EE28A0"/>
    <w:rsid w:val="00EF7C75"/>
    <w:rsid w:val="00F6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1347-D3F6-4384-B676-EC9E96DD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HARUN</cp:lastModifiedBy>
  <cp:revision>4</cp:revision>
  <cp:lastPrinted>2016-05-14T16:32:00Z</cp:lastPrinted>
  <dcterms:created xsi:type="dcterms:W3CDTF">2016-05-16T08:43:00Z</dcterms:created>
  <dcterms:modified xsi:type="dcterms:W3CDTF">2018-04-25T19:38:00Z</dcterms:modified>
</cp:coreProperties>
</file>